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CB4" w:rsidRDefault="00241563" w:rsidP="00626CB4">
      <w:pPr>
        <w:spacing w:after="0" w:line="240" w:lineRule="auto"/>
        <w:contextualSpacing/>
        <w:jc w:val="right"/>
        <w:rPr>
          <w:rFonts w:cs="B Zar"/>
          <w:rtl/>
        </w:rPr>
      </w:pPr>
      <w:r>
        <w:rPr>
          <w:rFonts w:cs="B Titr" w:hint="cs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36830</wp:posOffset>
            </wp:positionV>
            <wp:extent cx="1170940" cy="560705"/>
            <wp:effectExtent l="19050" t="0" r="0" b="0"/>
            <wp:wrapSquare wrapText="bothSides"/>
            <wp:docPr id="14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6CB4">
        <w:rPr>
          <w:rFonts w:cs="B Titr" w:hint="cs"/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648335</wp:posOffset>
            </wp:positionH>
            <wp:positionV relativeFrom="paragraph">
              <wp:posOffset>36830</wp:posOffset>
            </wp:positionV>
            <wp:extent cx="687705" cy="612140"/>
            <wp:effectExtent l="19050" t="0" r="0" b="0"/>
            <wp:wrapTopAndBottom/>
            <wp:docPr id="13" name="Picture 5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6CB4" w:rsidRPr="00B108C0">
        <w:rPr>
          <w:rFonts w:cs="B Zar" w:hint="eastAsia"/>
          <w:rtl/>
        </w:rPr>
        <w:t>معاونت</w:t>
      </w:r>
      <w:r w:rsidR="00626CB4" w:rsidRPr="00B108C0">
        <w:rPr>
          <w:rFonts w:cs="B Zar"/>
          <w:rtl/>
        </w:rPr>
        <w:t xml:space="preserve"> تحق</w:t>
      </w:r>
      <w:r w:rsidR="00626CB4" w:rsidRPr="00B108C0">
        <w:rPr>
          <w:rFonts w:cs="B Zar" w:hint="cs"/>
          <w:rtl/>
        </w:rPr>
        <w:t>ی</w:t>
      </w:r>
      <w:r w:rsidR="00626CB4" w:rsidRPr="00B108C0">
        <w:rPr>
          <w:rFonts w:cs="B Zar" w:hint="eastAsia"/>
          <w:rtl/>
        </w:rPr>
        <w:t>قات</w:t>
      </w:r>
      <w:r w:rsidR="00626CB4" w:rsidRPr="00B108C0">
        <w:rPr>
          <w:rFonts w:cs="B Zar"/>
          <w:rtl/>
        </w:rPr>
        <w:t xml:space="preserve"> و </w:t>
      </w:r>
      <w:r w:rsidR="00626CB4" w:rsidRPr="00B108C0">
        <w:rPr>
          <w:rFonts w:cs="B Zar" w:hint="cs"/>
          <w:rtl/>
        </w:rPr>
        <w:t>فناوری</w:t>
      </w:r>
      <w:r w:rsidR="00626CB4">
        <w:rPr>
          <w:rFonts w:cs="B Zar" w:hint="cs"/>
          <w:rtl/>
        </w:rPr>
        <w:t xml:space="preserve">                                                                                                               وزارت بهداشت، درمان و آموزش پزشکی </w:t>
      </w:r>
    </w:p>
    <w:p w:rsidR="00241563" w:rsidRDefault="00626CB4" w:rsidP="00241563">
      <w:pPr>
        <w:spacing w:after="0" w:line="240" w:lineRule="auto"/>
        <w:ind w:right="-138"/>
        <w:contextualSpacing/>
        <w:jc w:val="center"/>
        <w:rPr>
          <w:rFonts w:cs="B Zar"/>
          <w:rtl/>
        </w:rPr>
      </w:pPr>
      <w:r>
        <w:rPr>
          <w:rFonts w:cs="B Zar" w:hint="cs"/>
          <w:rtl/>
        </w:rPr>
        <w:t xml:space="preserve">کمیته تحقیقات دانشجویی                                                                                                                        </w:t>
      </w:r>
      <w:r w:rsidRPr="00B108C0">
        <w:rPr>
          <w:rFonts w:cs="B Zar" w:hint="eastAsia"/>
          <w:rtl/>
        </w:rPr>
        <w:t>دانشگاه</w:t>
      </w:r>
      <w:r w:rsidR="00241563">
        <w:rPr>
          <w:rFonts w:cs="B Zar" w:hint="cs"/>
          <w:rtl/>
        </w:rPr>
        <w:t xml:space="preserve"> </w:t>
      </w:r>
      <w:r w:rsidRPr="00B108C0">
        <w:rPr>
          <w:rFonts w:cs="B Zar" w:hint="cs"/>
          <w:rtl/>
        </w:rPr>
        <w:t>علوم پزشکی</w:t>
      </w:r>
      <w:r w:rsidRPr="00B108C0">
        <w:rPr>
          <w:rFonts w:cs="B Zar"/>
          <w:rtl/>
        </w:rPr>
        <w:t xml:space="preserve"> کرمانشا</w:t>
      </w:r>
      <w:r w:rsidR="00241563">
        <w:rPr>
          <w:rFonts w:cs="B Zar" w:hint="cs"/>
          <w:rtl/>
        </w:rPr>
        <w:t>ه</w:t>
      </w:r>
    </w:p>
    <w:p w:rsidR="00095C27" w:rsidRDefault="00095C27" w:rsidP="00241563">
      <w:pPr>
        <w:spacing w:after="0" w:line="240" w:lineRule="auto"/>
        <w:ind w:right="4"/>
        <w:contextualSpacing/>
        <w:jc w:val="center"/>
        <w:rPr>
          <w:rFonts w:cs="B Nazanin"/>
          <w:b/>
          <w:bCs/>
          <w:sz w:val="32"/>
          <w:szCs w:val="32"/>
          <w:u w:val="single"/>
          <w:lang w:bidi="fa-IR"/>
        </w:rPr>
      </w:pPr>
      <w:r w:rsidRPr="00076EF0">
        <w:rPr>
          <w:rFonts w:cs="B Titr" w:hint="cs"/>
          <w:b/>
          <w:bCs/>
          <w:sz w:val="28"/>
          <w:szCs w:val="28"/>
          <w:u w:val="single"/>
          <w:rtl/>
          <w:lang w:bidi="fa-IR"/>
        </w:rPr>
        <w:t>شیوه نامه برگزاری تورهای تحقیقاتی</w:t>
      </w:r>
    </w:p>
    <w:p w:rsidR="00076EF0" w:rsidRPr="00076EF0" w:rsidRDefault="00076EF0" w:rsidP="00241563">
      <w:pPr>
        <w:spacing w:after="0" w:line="240" w:lineRule="auto"/>
        <w:ind w:right="429"/>
        <w:contextualSpacing/>
        <w:jc w:val="both"/>
        <w:rPr>
          <w:rFonts w:cs="B Nazanin"/>
          <w:b/>
          <w:bCs/>
          <w:sz w:val="10"/>
          <w:szCs w:val="10"/>
          <w:u w:val="single"/>
          <w:rtl/>
          <w:lang w:bidi="fa-IR"/>
        </w:rPr>
      </w:pPr>
    </w:p>
    <w:p w:rsidR="00095C27" w:rsidRDefault="00095C27" w:rsidP="00241563">
      <w:pPr>
        <w:pStyle w:val="ListParagraph"/>
        <w:numPr>
          <w:ilvl w:val="0"/>
          <w:numId w:val="2"/>
        </w:numPr>
        <w:tabs>
          <w:tab w:val="right" w:pos="288"/>
        </w:tabs>
        <w:bidi/>
        <w:ind w:left="0" w:right="429" w:firstLine="0"/>
        <w:jc w:val="both"/>
        <w:rPr>
          <w:rFonts w:cs="B Nazanin"/>
          <w:b/>
          <w:bCs/>
          <w:sz w:val="24"/>
          <w:szCs w:val="24"/>
          <w:lang w:bidi="fa-IR"/>
        </w:rPr>
      </w:pPr>
      <w:r w:rsidRPr="000F1A57">
        <w:rPr>
          <w:rFonts w:cs="B Nazanin" w:hint="cs"/>
          <w:b/>
          <w:bCs/>
          <w:sz w:val="24"/>
          <w:szCs w:val="24"/>
          <w:rtl/>
          <w:lang w:bidi="fa-IR"/>
        </w:rPr>
        <w:t>تور تحقیقاتی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0F1A57">
        <w:rPr>
          <w:rFonts w:cs="B Nazanin" w:hint="cs"/>
          <w:b/>
          <w:bCs/>
          <w:sz w:val="24"/>
          <w:szCs w:val="24"/>
          <w:rtl/>
          <w:lang w:bidi="fa-IR"/>
        </w:rPr>
        <w:t xml:space="preserve"> سفر گروهی از دانشجویان عضو کمیته تحقیقات دانشجویی در معیت سرپرست تور می باشد که با مجوز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معاونین تحقیقات و فناوری دانشگاههای مبدا و مقصد </w:t>
      </w:r>
      <w:r w:rsidRPr="000F1A57">
        <w:rPr>
          <w:rFonts w:cs="B Nazanin" w:hint="cs"/>
          <w:b/>
          <w:bCs/>
          <w:sz w:val="24"/>
          <w:szCs w:val="24"/>
          <w:rtl/>
          <w:lang w:bidi="fa-IR"/>
        </w:rPr>
        <w:t>برگزار می شود.</w:t>
      </w:r>
    </w:p>
    <w:p w:rsidR="00095C27" w:rsidRPr="000F1A57" w:rsidRDefault="00095C27" w:rsidP="00241563">
      <w:pPr>
        <w:pStyle w:val="ListParagraph"/>
        <w:tabs>
          <w:tab w:val="right" w:pos="288"/>
        </w:tabs>
        <w:bidi/>
        <w:ind w:left="0" w:right="429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تبصره: مرجع صدور مجوز برگزاری تورهای خارج از کشور، مصوبه </w:t>
      </w:r>
      <w:r w:rsidRPr="000F1A57">
        <w:rPr>
          <w:rFonts w:cs="B Nazanin" w:hint="cs"/>
          <w:b/>
          <w:bCs/>
          <w:sz w:val="24"/>
          <w:szCs w:val="24"/>
          <w:rtl/>
          <w:lang w:bidi="fa-IR"/>
        </w:rPr>
        <w:t>شورای پژوهشی دانشگاه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و تایید کمیته کشوری تحقیقات دانشجویی می باشد.</w:t>
      </w:r>
    </w:p>
    <w:p w:rsidR="00095C27" w:rsidRDefault="00095C27" w:rsidP="00241563">
      <w:pPr>
        <w:pStyle w:val="ListParagraph"/>
        <w:numPr>
          <w:ilvl w:val="0"/>
          <w:numId w:val="2"/>
        </w:numPr>
        <w:tabs>
          <w:tab w:val="right" w:pos="288"/>
        </w:tabs>
        <w:bidi/>
        <w:ind w:left="0" w:right="429" w:firstLine="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سرپرست توریکی از</w:t>
      </w:r>
      <w:r w:rsidRPr="000F1A57">
        <w:rPr>
          <w:rFonts w:cs="B Nazanin" w:hint="cs"/>
          <w:b/>
          <w:bCs/>
          <w:sz w:val="24"/>
          <w:szCs w:val="24"/>
          <w:rtl/>
          <w:lang w:bidi="fa-IR"/>
        </w:rPr>
        <w:t>ا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عضای دانشگاه (استاد یا کارکنان)</w:t>
      </w:r>
      <w:r w:rsidRPr="000F1A57">
        <w:rPr>
          <w:rFonts w:cs="B Nazanin" w:hint="cs"/>
          <w:b/>
          <w:bCs/>
          <w:sz w:val="24"/>
          <w:szCs w:val="24"/>
          <w:rtl/>
          <w:lang w:bidi="fa-IR"/>
        </w:rPr>
        <w:t>می باشد که با تأیید و اطلاع سرپرست کمیته تحقیقات دانشجویی به سرپرستی گروه منصوب می گردد و مسئولیت کامل برگزاری، نظارت و اجرای برنامه تور بر عهده ایشان می باشد.</w:t>
      </w:r>
    </w:p>
    <w:p w:rsidR="00095C27" w:rsidRPr="000F1A57" w:rsidRDefault="00095C27" w:rsidP="00241563">
      <w:pPr>
        <w:pStyle w:val="ListParagraph"/>
        <w:tabs>
          <w:tab w:val="right" w:pos="288"/>
        </w:tabs>
        <w:bidi/>
        <w:ind w:left="0" w:right="429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تبصره: سرپرست تور می بایست حداکثر ظرف مدت یک هفته گزارش کامل و جامع تور را به صورت مکتوب ارائه نماید.</w:t>
      </w:r>
    </w:p>
    <w:p w:rsidR="00095C27" w:rsidRPr="000F1A57" w:rsidRDefault="00095C27" w:rsidP="00241563">
      <w:pPr>
        <w:pStyle w:val="ListParagraph"/>
        <w:numPr>
          <w:ilvl w:val="0"/>
          <w:numId w:val="2"/>
        </w:numPr>
        <w:tabs>
          <w:tab w:val="right" w:pos="288"/>
        </w:tabs>
        <w:bidi/>
        <w:ind w:left="0" w:right="429" w:firstLine="0"/>
        <w:jc w:val="both"/>
        <w:rPr>
          <w:rFonts w:cs="B Nazanin"/>
          <w:b/>
          <w:bCs/>
          <w:sz w:val="24"/>
          <w:szCs w:val="24"/>
          <w:lang w:bidi="fa-IR"/>
        </w:rPr>
      </w:pPr>
      <w:r w:rsidRPr="000F1A57">
        <w:rPr>
          <w:rFonts w:cs="B Nazanin" w:hint="cs"/>
          <w:b/>
          <w:bCs/>
          <w:sz w:val="24"/>
          <w:szCs w:val="24"/>
          <w:rtl/>
          <w:lang w:bidi="fa-IR"/>
        </w:rPr>
        <w:t>محل برگزاری تور و مسیر</w:t>
      </w:r>
      <w:bookmarkStart w:id="0" w:name="_GoBack"/>
      <w:bookmarkEnd w:id="0"/>
      <w:r w:rsidRPr="000F1A57">
        <w:rPr>
          <w:rFonts w:cs="B Nazanin" w:hint="cs"/>
          <w:b/>
          <w:bCs/>
          <w:sz w:val="24"/>
          <w:szCs w:val="24"/>
          <w:rtl/>
          <w:lang w:bidi="fa-IR"/>
        </w:rPr>
        <w:t xml:space="preserve"> آن در اطلاق مقررات به منزله محدود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r w:rsidRPr="000F1A57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دانشگاه محسوب می شود و رعایت مقررات انضباطی طی مدت برگزاری تور الزامی است.</w:t>
      </w:r>
    </w:p>
    <w:p w:rsidR="00095C27" w:rsidRPr="000F1A57" w:rsidRDefault="00095C27" w:rsidP="00241563">
      <w:pPr>
        <w:pStyle w:val="ListParagraph"/>
        <w:tabs>
          <w:tab w:val="right" w:pos="288"/>
        </w:tabs>
        <w:bidi/>
        <w:ind w:left="0" w:right="429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F1A57">
        <w:rPr>
          <w:rFonts w:cs="B Nazanin" w:hint="cs"/>
          <w:b/>
          <w:bCs/>
          <w:sz w:val="24"/>
          <w:szCs w:val="24"/>
          <w:rtl/>
          <w:lang w:bidi="fa-IR"/>
        </w:rPr>
        <w:t>تبصره: در طول برگزاری تور، شرکت کنندگان نمی توانند بدون موافقت سرپرست، تور را ترک نمایند.</w:t>
      </w:r>
    </w:p>
    <w:p w:rsidR="00095C27" w:rsidRPr="000F1A57" w:rsidRDefault="00095C27" w:rsidP="00241563">
      <w:pPr>
        <w:pStyle w:val="ListParagraph"/>
        <w:numPr>
          <w:ilvl w:val="0"/>
          <w:numId w:val="2"/>
        </w:numPr>
        <w:tabs>
          <w:tab w:val="right" w:pos="288"/>
        </w:tabs>
        <w:bidi/>
        <w:ind w:left="0" w:right="429" w:firstLine="0"/>
        <w:jc w:val="both"/>
        <w:rPr>
          <w:rFonts w:cs="B Nazanin"/>
          <w:b/>
          <w:bCs/>
          <w:sz w:val="24"/>
          <w:szCs w:val="24"/>
          <w:lang w:bidi="fa-IR"/>
        </w:rPr>
      </w:pPr>
      <w:r w:rsidRPr="000F1A57">
        <w:rPr>
          <w:rFonts w:cs="B Nazanin" w:hint="cs"/>
          <w:b/>
          <w:bCs/>
          <w:sz w:val="24"/>
          <w:szCs w:val="24"/>
          <w:rtl/>
          <w:lang w:bidi="fa-IR"/>
        </w:rPr>
        <w:t xml:space="preserve">تنظیم برنامه تور می بایست به گونه ای باشد که منجر به تقویت بنیه علمی-پژوهشی شرکت کنندگان گردد. </w:t>
      </w:r>
    </w:p>
    <w:p w:rsidR="00095C27" w:rsidRPr="000F1A57" w:rsidRDefault="00095C27" w:rsidP="00241563">
      <w:pPr>
        <w:pStyle w:val="ListParagraph"/>
        <w:tabs>
          <w:tab w:val="right" w:pos="288"/>
        </w:tabs>
        <w:bidi/>
        <w:ind w:left="0" w:right="429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F1A57">
        <w:rPr>
          <w:rFonts w:cs="B Nazanin" w:hint="cs"/>
          <w:b/>
          <w:bCs/>
          <w:sz w:val="24"/>
          <w:szCs w:val="24"/>
          <w:rtl/>
          <w:lang w:bidi="fa-IR"/>
        </w:rPr>
        <w:t xml:space="preserve">تبصره 1: مسئولیت رعایت مقررات آموزشی دانشگاه در مورد نداشتن غیبت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بیش از حد مجاز بر عهده دانشجوست و شرکت در تور دلیل موجه برای عدم حضور در کلاس های آموزشی نمی باشد.</w:t>
      </w:r>
    </w:p>
    <w:p w:rsidR="00095C27" w:rsidRPr="000F1A57" w:rsidRDefault="00095C27" w:rsidP="00241563">
      <w:pPr>
        <w:pStyle w:val="ListParagraph"/>
        <w:tabs>
          <w:tab w:val="right" w:pos="288"/>
        </w:tabs>
        <w:bidi/>
        <w:ind w:left="0" w:right="429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0F1A57">
        <w:rPr>
          <w:rFonts w:cs="B Nazanin" w:hint="cs"/>
          <w:b/>
          <w:bCs/>
          <w:sz w:val="24"/>
          <w:szCs w:val="24"/>
          <w:rtl/>
          <w:lang w:bidi="fa-IR"/>
        </w:rPr>
        <w:t>تبصره 2: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زمان برگزاری</w:t>
      </w:r>
      <w:r w:rsidRPr="000F1A57">
        <w:rPr>
          <w:rFonts w:cs="B Nazanin" w:hint="cs"/>
          <w:b/>
          <w:bCs/>
          <w:sz w:val="24"/>
          <w:szCs w:val="24"/>
          <w:rtl/>
          <w:lang w:bidi="fa-IR"/>
        </w:rPr>
        <w:t xml:space="preserve"> تور نمی بایست به گونه ای باشد که موجب اخلال در برنامه آموزشی دانشگاه گردد.</w:t>
      </w:r>
    </w:p>
    <w:p w:rsidR="00095C27" w:rsidRPr="000F1A57" w:rsidRDefault="00095C27" w:rsidP="00241563">
      <w:pPr>
        <w:pStyle w:val="ListParagraph"/>
        <w:numPr>
          <w:ilvl w:val="0"/>
          <w:numId w:val="2"/>
        </w:numPr>
        <w:tabs>
          <w:tab w:val="right" w:pos="288"/>
        </w:tabs>
        <w:bidi/>
        <w:ind w:left="0" w:right="429" w:firstLine="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اطلاع رسانی در</w:t>
      </w:r>
      <w:r w:rsidRPr="000F1A57">
        <w:rPr>
          <w:rFonts w:cs="B Nazanin" w:hint="cs"/>
          <w:b/>
          <w:bCs/>
          <w:sz w:val="24"/>
          <w:szCs w:val="24"/>
          <w:rtl/>
          <w:lang w:bidi="fa-IR"/>
        </w:rPr>
        <w:t>خصوص برگزاری تور می بایست به صورت علنی و عمومی انجام شود تا کلیه دانشجویان واجد شرایط عضو کمیته تحقیقات دانشجویی امکان ثبت نام و حضور را داشته باشند.</w:t>
      </w:r>
    </w:p>
    <w:p w:rsidR="00095C27" w:rsidRPr="000F1A57" w:rsidRDefault="00095C27" w:rsidP="00241563">
      <w:pPr>
        <w:pStyle w:val="ListParagraph"/>
        <w:numPr>
          <w:ilvl w:val="0"/>
          <w:numId w:val="2"/>
        </w:numPr>
        <w:tabs>
          <w:tab w:val="right" w:pos="288"/>
        </w:tabs>
        <w:bidi/>
        <w:ind w:left="0" w:right="429" w:firstLine="0"/>
        <w:jc w:val="both"/>
        <w:rPr>
          <w:rFonts w:cs="B Nazanin"/>
          <w:b/>
          <w:bCs/>
          <w:sz w:val="24"/>
          <w:szCs w:val="24"/>
          <w:lang w:bidi="fa-IR"/>
        </w:rPr>
      </w:pPr>
      <w:r w:rsidRPr="000F1A57">
        <w:rPr>
          <w:rFonts w:cs="B Nazanin" w:hint="cs"/>
          <w:b/>
          <w:bCs/>
          <w:sz w:val="24"/>
          <w:szCs w:val="24"/>
          <w:rtl/>
          <w:lang w:bidi="fa-IR"/>
        </w:rPr>
        <w:t>جهت برگزاری تور می بایست فرم اطلاعاتی مربوط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Pr="000F1A57">
        <w:rPr>
          <w:rFonts w:cs="B Nazanin" w:hint="cs"/>
          <w:b/>
          <w:bCs/>
          <w:sz w:val="24"/>
          <w:szCs w:val="24"/>
          <w:rtl/>
          <w:lang w:bidi="fa-IR"/>
        </w:rPr>
        <w:t xml:space="preserve"> حداقل یک ماه قبل جهت تصویب در شورای پژوهشی دانشگاه و تأمین اعتبار به دفتر مرکزی کمیته ارسال گردد.</w:t>
      </w:r>
    </w:p>
    <w:p w:rsidR="00095C27" w:rsidRPr="000F1A57" w:rsidRDefault="00095C27" w:rsidP="00241563">
      <w:pPr>
        <w:pStyle w:val="ListParagraph"/>
        <w:numPr>
          <w:ilvl w:val="0"/>
          <w:numId w:val="2"/>
        </w:numPr>
        <w:tabs>
          <w:tab w:val="right" w:pos="288"/>
        </w:tabs>
        <w:bidi/>
        <w:ind w:left="0" w:right="429" w:firstLine="0"/>
        <w:jc w:val="both"/>
        <w:rPr>
          <w:rFonts w:cs="B Nazanin"/>
          <w:b/>
          <w:bCs/>
          <w:sz w:val="24"/>
          <w:szCs w:val="24"/>
          <w:lang w:bidi="fa-IR"/>
        </w:rPr>
      </w:pPr>
      <w:r w:rsidRPr="000F1A57">
        <w:rPr>
          <w:rFonts w:cs="B Nazanin" w:hint="cs"/>
          <w:b/>
          <w:bCs/>
          <w:sz w:val="24"/>
          <w:szCs w:val="24"/>
          <w:rtl/>
          <w:lang w:bidi="fa-IR"/>
        </w:rPr>
        <w:t>در صورت بروز تخلف در مدت برگزاری تور، مراتب در شورای پژوهشی دانشگاه مطرح و تأیید می گردد و مرجع رسیدگی، کمیته انضباطی دانشگاه و هیأت رسیدگی به تخلفات اداری می باشد.</w:t>
      </w:r>
    </w:p>
    <w:p w:rsidR="00095C27" w:rsidRPr="000F1A57" w:rsidRDefault="00095C27" w:rsidP="00241563">
      <w:pPr>
        <w:pStyle w:val="ListParagraph"/>
        <w:numPr>
          <w:ilvl w:val="0"/>
          <w:numId w:val="2"/>
        </w:numPr>
        <w:tabs>
          <w:tab w:val="right" w:pos="288"/>
        </w:tabs>
        <w:bidi/>
        <w:ind w:left="0" w:right="429" w:firstLine="0"/>
        <w:jc w:val="both"/>
        <w:rPr>
          <w:rFonts w:cs="B Nazanin"/>
          <w:b/>
          <w:bCs/>
          <w:sz w:val="24"/>
          <w:szCs w:val="24"/>
          <w:lang w:bidi="fa-IR"/>
        </w:rPr>
      </w:pPr>
      <w:r w:rsidRPr="000F1A57">
        <w:rPr>
          <w:rFonts w:cs="B Nazanin" w:hint="cs"/>
          <w:b/>
          <w:bCs/>
          <w:sz w:val="24"/>
          <w:szCs w:val="24"/>
          <w:rtl/>
          <w:lang w:bidi="fa-IR"/>
        </w:rPr>
        <w:t>برگزاری تور تحقیقاتی به صورت مختلط مجاز نمی باشد.</w:t>
      </w:r>
    </w:p>
    <w:p w:rsidR="00095C27" w:rsidRPr="000F1A57" w:rsidRDefault="00095C27" w:rsidP="00241563">
      <w:pPr>
        <w:pStyle w:val="ListParagraph"/>
        <w:numPr>
          <w:ilvl w:val="0"/>
          <w:numId w:val="2"/>
        </w:numPr>
        <w:tabs>
          <w:tab w:val="right" w:pos="288"/>
        </w:tabs>
        <w:bidi/>
        <w:ind w:left="0" w:right="429" w:firstLine="0"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در مواردی که این شیوه نامه در مورد آن اظهار نظر نکرده است ملاک عمل، مقررات برگزاری اردوهای دانشجویی مصوب شورای انقلاب فرهنگی می باشد.</w:t>
      </w:r>
    </w:p>
    <w:sectPr w:rsidR="00095C27" w:rsidRPr="000F1A57" w:rsidSect="00D65486">
      <w:pgSz w:w="12240" w:h="15840" w:code="1"/>
      <w:pgMar w:top="1151" w:right="1440" w:bottom="1151" w:left="1440" w:header="720" w:footer="720" w:gutter="0"/>
      <w:pgBorders>
        <w:top w:val="threeDEngrave" w:sz="18" w:space="1" w:color="auto"/>
        <w:left w:val="threeDEngrave" w:sz="18" w:space="4" w:color="auto"/>
        <w:bottom w:val="threeDEmboss" w:sz="18" w:space="1" w:color="auto"/>
        <w:right w:val="threeDEmboss" w:sz="18" w:space="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AE"/>
    <w:multiLevelType w:val="hybridMultilevel"/>
    <w:tmpl w:val="09A69A98"/>
    <w:lvl w:ilvl="0" w:tplc="26F844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E7D47"/>
    <w:multiLevelType w:val="hybridMultilevel"/>
    <w:tmpl w:val="EAE2A3FA"/>
    <w:lvl w:ilvl="0" w:tplc="373C704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6774B"/>
    <w:multiLevelType w:val="hybridMultilevel"/>
    <w:tmpl w:val="A5EA75CA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26CB4"/>
    <w:rsid w:val="000744E0"/>
    <w:rsid w:val="00076EF0"/>
    <w:rsid w:val="00095C27"/>
    <w:rsid w:val="00096359"/>
    <w:rsid w:val="000A50A6"/>
    <w:rsid w:val="00230015"/>
    <w:rsid w:val="00230BC6"/>
    <w:rsid w:val="00241563"/>
    <w:rsid w:val="002C24E7"/>
    <w:rsid w:val="0031587A"/>
    <w:rsid w:val="00383389"/>
    <w:rsid w:val="00395E48"/>
    <w:rsid w:val="003B71F8"/>
    <w:rsid w:val="004F0291"/>
    <w:rsid w:val="00553DD6"/>
    <w:rsid w:val="00626CB4"/>
    <w:rsid w:val="006767D0"/>
    <w:rsid w:val="00737D43"/>
    <w:rsid w:val="007C51BA"/>
    <w:rsid w:val="008A796C"/>
    <w:rsid w:val="008D0215"/>
    <w:rsid w:val="009F0662"/>
    <w:rsid w:val="00AA0F0A"/>
    <w:rsid w:val="00B64C69"/>
    <w:rsid w:val="00BB6A50"/>
    <w:rsid w:val="00D65486"/>
    <w:rsid w:val="00E6348B"/>
    <w:rsid w:val="00F35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CB4"/>
    <w:pPr>
      <w:spacing w:after="200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CB4"/>
    <w:pPr>
      <w:ind w:left="720"/>
      <w:contextualSpacing/>
    </w:pPr>
  </w:style>
  <w:style w:type="table" w:styleId="TableGrid">
    <w:name w:val="Table Grid"/>
    <w:basedOn w:val="TableNormal"/>
    <w:uiPriority w:val="59"/>
    <w:rsid w:val="00626CB4"/>
    <w:pPr>
      <w:spacing w:line="240" w:lineRule="auto"/>
      <w:ind w:lef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43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CB4"/>
    <w:pPr>
      <w:spacing w:after="200"/>
      <w:ind w:left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CB4"/>
    <w:pPr>
      <w:ind w:left="720"/>
      <w:contextualSpacing/>
    </w:pPr>
  </w:style>
  <w:style w:type="table" w:styleId="TableGrid">
    <w:name w:val="Table Grid"/>
    <w:basedOn w:val="TableNormal"/>
    <w:uiPriority w:val="59"/>
    <w:rsid w:val="00626CB4"/>
    <w:pPr>
      <w:spacing w:line="240" w:lineRule="auto"/>
      <w:ind w:lef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comitehmalekian</cp:lastModifiedBy>
  <cp:revision>12</cp:revision>
  <cp:lastPrinted>2016-08-28T05:52:00Z</cp:lastPrinted>
  <dcterms:created xsi:type="dcterms:W3CDTF">2016-01-05T13:17:00Z</dcterms:created>
  <dcterms:modified xsi:type="dcterms:W3CDTF">2017-02-08T06:22:00Z</dcterms:modified>
</cp:coreProperties>
</file>